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书名：国家竞争力  经济增长与均衡</w:t>
      </w:r>
    </w:p>
    <w:p>
      <w:r>
        <w:t>作者：江海潮著</w:t>
      </w:r>
    </w:p>
    <w:p>
      <w:r>
        <w:t>出版社：北京：中国经济出版社</w:t>
      </w:r>
    </w:p>
    <w:p>
      <w:r>
        <w:t>出版日期：2010.08</w:t>
      </w:r>
    </w:p>
    <w:p>
      <w:r>
        <w:t>总页数：347</w:t>
      </w:r>
    </w:p>
    <w:p>
      <w:r>
        <w:t>更多请访问教客网: www.jiaokey.com</w:t>
      </w:r>
    </w:p>
    <w:p>
      <w:r>
        <w:t>国家竞争力  经济增长与均衡 评论地址：https://www.jiaokey.com/book/detail/12624599.html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