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认知发展理论教育  皮亚杰理论的应用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认知发展理论教育  皮亚杰理论的应用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本书出售、求购地址：https://www.jiaokey.com/book/detail/12620631.html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关键词搜索：https://www.jiaokey.com/tag/认知发展理论教育  皮亚杰理论的应用.html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