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丽珍集</w:t>
      </w:r>
    </w:p>
    <w:p>
      <w:r>
        <w:rPr>
          <w:rFonts w:ascii="宋体" w:hAnsi="宋体" w:eastAsia="宋体"/>
          <w:sz w:val="24"/>
        </w:rPr>
        <w:t>金丽珍著；周隽，祝升平注释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金丽珍著；周隽，祝升平注释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鄂州市计委印刷厂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古体诗(地点: 中国 年代: 清代(1636-1911)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本书出售、求购地址：https://www.jiaokey.com/book/detail/12620630.html</w:t>
      </w:r>
    </w:p>
    <w:p>
      <w:r>
        <w:t>更多相关图书推荐：https://www.jiaokey.com</w:t>
      </w:r>
    </w:p>
    <w:p>
      <w:r>
        <w:t>金丽珍著；周隽，祝升平注释 其他作品：https://www.jiaokey.com/tag/金丽珍著；周隽，祝升平注释.html</w:t>
      </w:r>
    </w:p>
    <w:p>
      <w:r>
        <w:t>鄂州市计委印刷厂 出版图书：https://www.jiaokey.com/tag/鄂州市计委印刷厂.html</w:t>
      </w:r>
    </w:p>
    <w:p>
      <w:r>
        <w:t>关键词搜索：https://www.jiaokey.com/tag/古体诗(地点: 中国 年代: 清代(1636-1911)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