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汉语天天读  准中级篇  2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汉语天天读  准中级篇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本书出售、求购地址：https://www.jiaokey.com/book/detail/12619732.html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关键词搜索：https://www.jiaokey.com/tag/汉语天天读  准中级篇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