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中国民事立法评说  民法典、物权法、侵权责任法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中国民事立法评说  民法典、物权法、侵权责任法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本书出售、求购地址：https://www.jiaokey.com/book/detail/12617502.html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关键词搜索：https://www.jiaokey.com/tag/中国民事立法评说  民法典、物权法、侵权责任法.html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