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其他不正当竞争判例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其他不正当竞争判例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本书出售、求购地址：https://www.jiaokey.com/book/detail/12615849.html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关键词搜索：https://www.jiaokey.com/tag/其他不正当竞争判例.html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