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思想与时代  第二十四期</w:t>
      </w:r>
    </w:p>
    <w:p>
      <w:r>
        <w:rPr>
          <w:rFonts w:ascii="宋体" w:hAnsi="宋体" w:eastAsia="宋体"/>
          <w:sz w:val="24"/>
        </w:rPr>
        <w:t>思想与时代社，贵州遵义水硐街三号编辑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思想与时代  第二十四期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思想与时代社，贵州遵义水硐街三号编辑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思想与时代社，贵州遵义水硐街三号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本书出售、求购地址：https://www.jiaokey.com/book/detail/12614211.html</w:t>
      </w:r>
    </w:p>
    <w:p>
      <w:r>
        <w:t>更多相关图书推荐：https://www.jiaokey.com</w:t>
      </w:r>
    </w:p>
    <w:p>
      <w:r>
        <w:t>思想与时代社，贵州遵义水硐街三号编辑 其他作品：https://www.jiaokey.com/tag/思想与时代社，贵州遵义水硐街三号编辑.html</w:t>
      </w:r>
    </w:p>
    <w:p>
      <w:r>
        <w:t>思想与时代社，贵州遵义水硐街三号 出版图书：https://www.jiaokey.com/tag/思想与时代社，贵州遵义水硐街三号.html</w:t>
      </w:r>
    </w:p>
    <w:p>
      <w:r>
        <w:t>关键词搜索：https://www.jiaokey.com/tag/思想与时代  第二十四期.html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