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书名：初识古玩赏析与鉴定基础</w:t>
      </w:r>
    </w:p>
    <w:p>
      <w:r>
        <w:t>作者：吕建昌编著</w:t>
      </w:r>
    </w:p>
    <w:p>
      <w:r>
        <w:t>出版社：上海：上海大学出版社</w:t>
      </w:r>
    </w:p>
    <w:p>
      <w:r>
        <w:t>出版日期：2010.06</w:t>
      </w:r>
    </w:p>
    <w:p>
      <w:r>
        <w:t>总页数：408</w:t>
      </w:r>
    </w:p>
    <w:p>
      <w:r>
        <w:t>更多请访问教客网: www.jiaokey.com</w:t>
      </w:r>
    </w:p>
    <w:p>
      <w:r>
        <w:t>初识古玩赏析与鉴定基础 评论地址：https://www.jiaokey.com/book/detail/12612434.html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