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书名：国际化职业装设计与实务</w:t>
      </w:r>
    </w:p>
    <w:p>
      <w:r>
        <w:t>作者：刘瑞璞，常卫民，王永刚编著</w:t>
      </w:r>
    </w:p>
    <w:p>
      <w:r>
        <w:t>出版社：北京：中国纺织出版社</w:t>
      </w:r>
    </w:p>
    <w:p>
      <w:r>
        <w:t>出版日期：2010.07</w:t>
      </w:r>
    </w:p>
    <w:p>
      <w:r>
        <w:t>总页数：210</w:t>
      </w:r>
    </w:p>
    <w:p>
      <w:r>
        <w:t>更多请访问教客网: www.jiaokey.com</w:t>
      </w:r>
    </w:p>
    <w:p>
      <w:r>
        <w:t>国际化职业装设计与实务 评论地址：https://www.jiaokey.com/book/detail/12609625.html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