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书名：玩游戏突破观察力  适读年龄5-12岁</w:t>
      </w:r>
    </w:p>
    <w:p>
      <w:r>
        <w:t>作者：全脑潜能开发编辑部著</w:t>
      </w:r>
    </w:p>
    <w:p>
      <w:r>
        <w:t>出版社：北京：石油工业出版社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玩游戏突破观察力  适读年龄5-12岁 评论地址：https://www.jiaokey.com/book/detail/12608700.html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