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国际金融危机与当代资本主义  低潮中的世界社会主义思潮与理论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国际金融危机与当代资本主义  低潮中的世界社会主义思潮与理论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本书出售、求购地址：https://www.jiaokey.com/book/detail/12607625.html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关键词搜索：https://www.jiaokey.com/tag/国际金融危机与当代资本主义  低潮中的世界社会主义思潮与理论.html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