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  供中医士用</w:t>
      </w:r>
    </w:p>
    <w:p>
      <w:r>
        <w:rPr>
          <w:rFonts w:ascii="宋体" w:hAnsi="宋体" w:eastAsia="宋体"/>
          <w:sz w:val="24"/>
        </w:rPr>
        <w:t>山东省聊城卫生学校孙文卿主编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7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  供中医士用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山东省聊城卫生学校孙文卿主编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本书出售、求购地址：https://www.jiaokey.com/book/detail/12607105.html</w:t>
      </w:r>
    </w:p>
    <w:p>
      <w:r>
        <w:t>更多相关图书推荐：https://www.jiaokey.com</w:t>
      </w:r>
    </w:p>
    <w:p>
      <w:r>
        <w:t>山东省聊城卫生学校孙文卿主编 其他作品：https://www.jiaokey.com/tag/山东省聊城卫生学校孙文卿主编.html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关键词搜索：https://www.jiaokey.com/tag/医古文  供中医士用.html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