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书名：全球化背景下的高校马克思主义理论教育研究</w:t>
      </w:r>
    </w:p>
    <w:p>
      <w:r>
        <w:t>作者：彭洁编著</w:t>
      </w:r>
    </w:p>
    <w:p>
      <w:r>
        <w:t>出版社：成都：四川大学出版社</w:t>
      </w:r>
    </w:p>
    <w:p>
      <w:r>
        <w:t>出版日期：2010.04</w:t>
      </w:r>
    </w:p>
    <w:p>
      <w:r>
        <w:t>总页数：297</w:t>
      </w:r>
    </w:p>
    <w:p>
      <w:r>
        <w:t>更多请访问教客网: www.jiaokey.com</w:t>
      </w:r>
    </w:p>
    <w:p>
      <w:r>
        <w:t>全球化背景下的高校马克思主义理论教育研究 评论地址：https://www.jiaokey.com/book/detail/12605825.html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