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药理学1200条多种选择题</w:t>
      </w:r>
    </w:p>
    <w:p>
      <w:r>
        <w:rPr>
          <w:rFonts w:ascii="宋体" w:hAnsi="宋体" w:eastAsia="宋体"/>
          <w:sz w:val="24"/>
        </w:rPr>
        <w:t>福斯特，RW等编；徐红，陆培民，张鹏译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药理学1200条多种选择题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福斯特，RW等编；徐红，陆培民，张鹏译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本书出售、求购地址：https://www.jiaokey.com/book/detail/12605228.html</w:t>
      </w:r>
    </w:p>
    <w:p>
      <w:r>
        <w:t>更多相关图书推荐：https://www.jiaokey.com</w:t>
      </w:r>
    </w:p>
    <w:p>
      <w:r>
        <w:t>福斯特，RW等编；徐红，陆培民，张鹏译 其他作品：https://www.jiaokey.com/tag/福斯特，RW等编；徐红，陆培民，张鹏译.html</w:t>
      </w:r>
    </w:p>
    <w:p>
      <w:r>
        <w:t>上海第一医学院 出版图书：https://www.jiaokey.com/tag/上海第一医学院.html</w:t>
      </w:r>
    </w:p>
    <w:p>
      <w:r>
        <w:t>关键词搜索：https://www.jiaokey.com/tag/药理学1200条多种选择题.html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