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太阳能温室的建筑与利用</w:t>
      </w:r>
    </w:p>
    <w:p>
      <w:r>
        <w:rPr>
          <w:rFonts w:ascii="宋体" w:hAnsi="宋体" w:eastAsia="宋体"/>
          <w:sz w:val="24"/>
        </w:rPr>
        <w:t>阿拉巴马（Alabama）太阳中心编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太阳能温室的建筑与利用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阿拉巴马（Alabama）太阳中心编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广州地区高校情报网出版社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本书出售、求购地址：https://www.jiaokey.com/book/detail/12604512.html</w:t>
      </w:r>
    </w:p>
    <w:p>
      <w:r>
        <w:t>更多相关图书推荐：https://www.jiaokey.com</w:t>
      </w:r>
    </w:p>
    <w:p>
      <w:r>
        <w:t>阿拉巴马（Alabama）太阳中心编 其他作品：https://www.jiaokey.com/tag/阿拉巴马（Alabama）太阳中心编.html</w:t>
      </w:r>
    </w:p>
    <w:p>
      <w:r>
        <w:t>广州地区高校情报网出版社 出版图书：https://www.jiaokey.com/tag/广州地区高校情报网出版社.html</w:t>
      </w:r>
    </w:p>
    <w:p>
      <w:r>
        <w:t>关键词搜索：https://www.jiaokey.com/tag/太阳能温室的建筑与利用.html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