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欧洲赤松球果的呼吸作用和光合作用随季节变化的过程  Sune Linder Erik Troengy译自《Forest Science》</w:t>
      </w:r>
    </w:p>
    <w:p>
      <w:r>
        <w:rPr>
          <w:rFonts w:ascii="宋体" w:hAnsi="宋体" w:eastAsia="宋体"/>
          <w:sz w:val="24"/>
        </w:rPr>
        <w:t>胡佃有译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欧洲赤松球果的呼吸作用和光合作用随季节变化的过程  Sune Linder Erik Troengy译自《Forest Science》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胡佃有译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本书出售、求购地址：https://www.jiaokey.com/book/detail/12604186.html</w:t>
      </w:r>
    </w:p>
    <w:p>
      <w:r>
        <w:t>更多相关图书推荐：https://www.jiaokey.com</w:t>
      </w:r>
    </w:p>
    <w:p>
      <w:r>
        <w:t>胡佃有译 其他作品：https://www.jiaokey.com/tag/胡佃有译.html</w:t>
      </w:r>
    </w:p>
    <w:p>
      <w:r>
        <w:t>内蒙古林学院 出版图书：https://www.jiaokey.com/tag/内蒙古林学院.html</w:t>
      </w:r>
    </w:p>
    <w:p>
      <w:r>
        <w:t>关键词搜索：https://www.jiaokey.com/tag/欧洲赤松球果的呼吸作用和光合作用随季节变化的过程  Sune Linder Erik Troengy译自《Forest Science》.html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