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全国第一次生态经济讨论会材料  分析高产高效的农业生态系统结构特征、探讨调整生产结构的生态经济效益问题</w:t>
      </w:r>
    </w:p>
    <w:p>
      <w:r>
        <w:rPr>
          <w:rFonts w:ascii="宋体" w:hAnsi="宋体" w:eastAsia="宋体"/>
          <w:sz w:val="24"/>
        </w:rPr>
        <w:t>孙鸿良编著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全国第一次生态经济讨论会材料  分析高产高效的农业生态系统结构特征、探讨调整生产结构的生态经济效益问题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本书出售、求购地址：https://www.jiaokey.com/book/detail/12604082.html</w:t>
      </w:r>
    </w:p>
    <w:p>
      <w:r>
        <w:t>更多相关图书推荐：https://www.jiaokey.com</w:t>
      </w:r>
    </w:p>
    <w:p>
      <w:r>
        <w:t>孙鸿良编著 其他作品：https://www.jiaokey.com/tag/孙鸿良编著.html</w:t>
      </w:r>
    </w:p>
    <w:p>
      <w:r>
        <w:t>中国农业科学院出版社 出版图书：https://www.jiaokey.com/tag/中国农业科学院出版社.html</w:t>
      </w:r>
    </w:p>
    <w:p>
      <w:r>
        <w:t>关键词搜索：https://www.jiaokey.com/tag/全国第一次生态经济讨论会材料  分析高产高效的农业生态系统结构特征、探讨调整生产结构的生态经济效益问题.html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