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书名：审美形象的创造：文学创作论</w:t>
      </w:r>
    </w:p>
    <w:p>
      <w:r>
        <w:t>作者：孙绍振著</w:t>
      </w:r>
    </w:p>
    <w:p>
      <w:r>
        <w:t>出版社：福州：海峡文艺出版社</w:t>
      </w:r>
    </w:p>
    <w:p>
      <w:r>
        <w:t>出版日期：2002.03</w:t>
      </w:r>
    </w:p>
    <w:p>
      <w:r>
        <w:t>总页数：829</w:t>
      </w:r>
    </w:p>
    <w:p>
      <w:r>
        <w:t>更多请访问教客网: www.jiaokey.com</w:t>
      </w:r>
    </w:p>
    <w:p>
      <w:r>
        <w:t>审美形象的创造：文学创作论 评论地址：https://www.jiaokey.com/book/detail/12604002.html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