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书名：人生艺术—处事谋略</w:t>
      </w:r>
    </w:p>
    <w:p>
      <w:r>
        <w:t>作者：潭新华编</w:t>
      </w:r>
    </w:p>
    <w:p>
      <w:r>
        <w:t>出版社：成都：西南交通大学出版社</w:t>
      </w:r>
    </w:p>
    <w:p>
      <w:r>
        <w:t>出版日期：1992.10</w:t>
      </w:r>
    </w:p>
    <w:p>
      <w:r>
        <w:t>总页数：250</w:t>
      </w:r>
    </w:p>
    <w:p>
      <w:r>
        <w:t>更多请访问教客网: www.jiaokey.com</w:t>
      </w:r>
    </w:p>
    <w:p>
      <w:r>
        <w:t>人生艺术—处事谋略 评论地址：https://www.jiaokey.com/book/detail/12600218.html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