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电力系统自动化控制技术标准规范与操作管理实务全书  第2册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电力系统自动化控制技术标准规范与操作管理实务全书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本书出售、求购地址：https://www.jiaokey.com/book/detail/12600047.html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关键词搜索：https://www.jiaokey.com/tag/电力系统自动化控制技术标准规范与操作管理实务全书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