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书名：行政诉讼法原理（及案例选）</w:t>
      </w:r>
    </w:p>
    <w:p>
      <w:r>
        <w:t>作者：姚经华，刘普生编</w:t>
      </w:r>
    </w:p>
    <w:p>
      <w:r>
        <w:t>出版社：武汉：武汉出版社</w:t>
      </w:r>
    </w:p>
    <w:p>
      <w:r>
        <w:t>出版日期：1990.08</w:t>
      </w:r>
    </w:p>
    <w:p>
      <w:r>
        <w:t>总页数：332</w:t>
      </w:r>
    </w:p>
    <w:p>
      <w:r>
        <w:t>更多请访问教客网: www.jiaokey.com</w:t>
      </w:r>
    </w:p>
    <w:p>
      <w:r>
        <w:t>行政诉讼法原理（及案例选） 评论地址：https://www.jiaokey.com/book/detail/12599663.html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