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宪法与行政法论坛  第4辑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宪法与行政法论坛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本书出售、求购地址：https://www.jiaokey.com/book/detail/12596843.html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关键词搜索：https://www.jiaokey.com/tag/宪法与行政法论坛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