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书名：中国经济发展中的“三农”问题</w:t>
      </w:r>
    </w:p>
    <w:p>
      <w:r>
        <w:t>作者：成德宁著</w:t>
      </w:r>
    </w:p>
    <w:p>
      <w:r>
        <w:t>出版社：济南：山东人民出版社</w:t>
      </w:r>
    </w:p>
    <w:p>
      <w:r>
        <w:t>出版日期：2009.12</w:t>
      </w:r>
    </w:p>
    <w:p>
      <w:r>
        <w:t>总页数：216</w:t>
      </w:r>
    </w:p>
    <w:p>
      <w:r>
        <w:t>更多请访问教客网: www.jiaokey.com</w:t>
      </w:r>
    </w:p>
    <w:p>
      <w:r>
        <w:t>中国经济发展中的“三农”问题 评论地址：https://www.jiaokey.com/book/detail/12596831.html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