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历代名家华山诗词选</w:t>
      </w:r>
    </w:p>
    <w:p>
      <w:r>
        <w:rPr>
          <w:rFonts w:ascii="宋体" w:hAnsi="宋体" w:eastAsia="宋体"/>
          <w:sz w:val="24"/>
        </w:rPr>
        <w:t>华山玉泉院文管所，华阴县文化馆编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历代名家华山诗词选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华山玉泉院文管所，华阴县文化馆编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本书出售、求购地址：https://www.jiaokey.com/book/detail/12595374.html</w:t>
      </w:r>
    </w:p>
    <w:p>
      <w:r>
        <w:t>更多相关图书推荐：https://www.jiaokey.com</w:t>
      </w:r>
    </w:p>
    <w:p>
      <w:r>
        <w:t>华山玉泉院文管所，华阴县文化馆编 其他作品：https://www.jiaokey.com/tag/华山玉泉院文管所，华阴县文化馆编.html</w:t>
      </w:r>
    </w:p>
    <w:p>
      <w:r>
        <w:t>关键词搜索：https://www.jiaokey.com/tag/历代名家华山诗词选.html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