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中国最新银行业法学习问答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中国最新银行业法学习问答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本书出售、求购地址：https://www.jiaokey.com/book/detail/12594261.html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关键词搜索：https://www.jiaokey.com/tag/中国最新银行业法学习问答.html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