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2005年版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本书出售、求购地址：https://www.jiaokey.com/book/detail/12594231.html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关键词搜索：https://www.jiaokey.com/tag/经济法概论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