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2009年司法考试大纲分析暨新增法规解读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2009年司法考试大纲分析暨新增法规解读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本书出售、求购地址：https://www.jiaokey.com/book/detail/12594129.html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关键词搜索：https://www.jiaokey.com/tag/2009年司法考试大纲分析暨新增法规解读.html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