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科学和技术发展配套政策法规与科技自主创新及典型例分析实用手册  第4卷</w:t>
      </w:r>
    </w:p>
    <w:p>
      <w:r>
        <w:rPr>
          <w:rFonts w:ascii="宋体" w:hAnsi="宋体" w:eastAsia="宋体"/>
          <w:sz w:val="24"/>
        </w:rPr>
        <w:t>陈海涛主编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科学和技术发展配套政策法规与科技自主创新及典型例分析实用手册  第4卷</w:t>
            </w:r>
          </w:p>
        </w:tc>
      </w:tr>
      <w:tr>
        <w:tc>
          <w:tcPr>
            <w:tcW w:type="dxa" w:w="4320"/>
          </w:tcPr>
          <w:p>
            <w:r>
              <w:t>作者</w:t>
            </w:r>
          </w:p>
        </w:tc>
        <w:tc>
          <w:tcPr>
            <w:tcW w:type="dxa" w:w="4320"/>
          </w:tcPr>
          <w:p>
            <w:r>
              <w:t>陈海涛主编</w:t>
            </w:r>
          </w:p>
        </w:tc>
      </w:tr>
      <w:tr>
        <w:tc>
          <w:tcPr>
            <w:tcW w:type="dxa" w:w="4320"/>
          </w:tcPr>
          <w:p>
            <w:r>
              <w:t>出版社</w:t>
            </w:r>
          </w:p>
        </w:tc>
        <w:tc>
          <w:tcPr>
            <w:tcW w:type="dxa" w:w="4320"/>
          </w:tcPr>
          <w:p>
            <w:r>
              <w:t>科学技术出版社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1626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本书出售、求购地址：https://www.jiaokey.com/book/detail/12594082.html</w:t>
      </w:r>
    </w:p>
    <w:p>
      <w:r>
        <w:t>更多相关图书推荐：https://www.jiaokey.com</w:t>
      </w:r>
    </w:p>
    <w:p>
      <w:r>
        <w:t>陈海涛主编 其他作品：https://www.jiaokey.com/tag/陈海涛主编.html</w:t>
      </w:r>
    </w:p>
    <w:p>
      <w:r>
        <w:t>科学技术出版社 出版图书：https://www.jiaokey.com/tag/科学技术出版社.html</w:t>
      </w:r>
    </w:p>
    <w:p>
      <w:r>
        <w:t>关键词搜索：https://www.jiaokey.com/tag/科学和技术发展配套政策法规与科技自主创新及典型例分析实用手册  第4卷.html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