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书名：强自喜：实践社会主义精神文明的榜样</w:t>
      </w:r>
    </w:p>
    <w:p>
      <w:r>
        <w:t>作者：中共南阳市卧龙区委党史委编</w:t>
      </w:r>
    </w:p>
    <w:p>
      <w:r>
        <w:t>出版社：郑州：河南人民出版社</w:t>
      </w:r>
    </w:p>
    <w:p>
      <w:r>
        <w:t>出版日期：1997.02</w:t>
      </w:r>
    </w:p>
    <w:p>
      <w:r>
        <w:t>总页数：119</w:t>
      </w:r>
    </w:p>
    <w:p>
      <w:r>
        <w:t>更多请访问教客网: www.jiaokey.com</w:t>
      </w:r>
    </w:p>
    <w:p>
      <w:r>
        <w:t>强自喜：实践社会主义精神文明的榜样 评论地址：https://www.jiaokey.com/book/detail/12593083.html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