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书名：三天造就金牌地产策划人  房地产项目全程营销策划实战148例</w:t>
      </w:r>
    </w:p>
    <w:p>
      <w:r>
        <w:t>作者：余源鹏主编</w:t>
      </w:r>
    </w:p>
    <w:p>
      <w:r>
        <w:t>出版社：北京：中国经济出版社</w:t>
      </w:r>
    </w:p>
    <w:p>
      <w:r>
        <w:t>出版日期：2010.05</w:t>
      </w:r>
    </w:p>
    <w:p>
      <w:r>
        <w:t>总页数：220</w:t>
      </w:r>
    </w:p>
    <w:p>
      <w:r>
        <w:t>更多请访问教客网: www.jiaokey.com</w:t>
      </w:r>
    </w:p>
    <w:p>
      <w:r>
        <w:t>三天造就金牌地产策划人  房地产项目全程营销策划实战148例 评论地址：https://www.jiaokey.com/book/detail/12592373.html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