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考研英语作文21天高分突破</w:t>
      </w:r>
    </w:p>
    <w:p>
      <w:r>
        <w:rPr>
          <w:rFonts w:ascii="宋体" w:hAnsi="宋体" w:eastAsia="宋体"/>
          <w:sz w:val="24"/>
        </w:rPr>
        <w:t>王建华，伍松，墨东博等编著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考研英语作文21天高分突破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王建华，伍松，墨东博等编著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万学海文教学研究中心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本书出售、求购地址：https://www.jiaokey.com/book/detail/12591957.html</w:t>
      </w:r>
    </w:p>
    <w:p>
      <w:r>
        <w:t>更多相关图书推荐：https://www.jiaokey.com</w:t>
      </w:r>
    </w:p>
    <w:p>
      <w:r>
        <w:t>王建华，伍松，墨东博等编著 其他作品：https://www.jiaokey.com/tag/王建华，伍松，墨东博等编著.html</w:t>
      </w:r>
    </w:p>
    <w:p>
      <w:r>
        <w:t>万学海文教学研究中心 出版图书：https://www.jiaokey.com/tag/万学海文教学研究中心.html</w:t>
      </w:r>
    </w:p>
    <w:p>
      <w:r>
        <w:t>关键词搜索：https://www.jiaokey.com/tag/考研英语作文21天高分突破.html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