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Word/Excel在人力资源管理中的应用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Word/Excel在人力资源管理中的应用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本书出售、求购地址：https://www.jiaokey.com/book/detail/12591900.html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关键词搜索：https://www.jiaokey.com/tag/Word/Excel在人力资源管理中的应用.html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