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书名：陌上桑  洛神赋  木兰辞古诗画意</w:t>
      </w:r>
    </w:p>
    <w:p>
      <w:r>
        <w:t>作者：陈谋等绘</w:t>
      </w:r>
    </w:p>
    <w:p>
      <w:r>
        <w:t>出版社：天津：天津杨柳青画社</w:t>
      </w:r>
    </w:p>
    <w:p>
      <w:r>
        <w:t>出版日期：2003.01</w:t>
      </w:r>
    </w:p>
    <w:p>
      <w:r>
        <w:t>总页数：44</w:t>
      </w:r>
    </w:p>
    <w:p>
      <w:r>
        <w:t>更多请访问教客网: www.jiaokey.com</w:t>
      </w:r>
    </w:p>
    <w:p>
      <w:r>
        <w:t>陌上桑  洛神赋  木兰辞古诗画意 评论地址：https://www.jiaokey.com/book/detail/12588809.html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