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书名：把珍珠般的年龄写进诗里  精短纯诗</w:t>
      </w:r>
    </w:p>
    <w:p>
      <w:r>
        <w:t>作者：赵国泰编著</w:t>
      </w:r>
    </w:p>
    <w:p>
      <w:r>
        <w:t>出版社：武汉：湖北美术出版社</w:t>
      </w:r>
    </w:p>
    <w:p>
      <w:r>
        <w:t>出版日期：1996.08</w:t>
      </w:r>
    </w:p>
    <w:p>
      <w:r>
        <w:t>总页数：233</w:t>
      </w:r>
    </w:p>
    <w:p>
      <w:r>
        <w:t>更多请访问教客网: www.jiaokey.com</w:t>
      </w:r>
    </w:p>
    <w:p>
      <w:r>
        <w:t>把珍珠般的年龄写进诗里  精短纯诗 评论地址：https://www.jiaokey.com/book/detail/12588042.html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