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巾帼须眉传</w:t>
      </w:r>
    </w:p>
    <w:p>
      <w:r>
        <w:rPr>
          <w:rFonts w:ascii="宋体" w:hAnsi="宋体" w:eastAsia="宋体"/>
          <w:sz w:val="24"/>
        </w:rPr>
        <w:t>洁华女史编辑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巾帼须眉传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洁华女史编辑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本书出售、求购地址：https://www.jiaokey.com/book/detail/12587477.html</w:t>
      </w:r>
    </w:p>
    <w:p>
      <w:r>
        <w:t>更多相关图书推荐：https://www.jiaokey.com</w:t>
      </w:r>
    </w:p>
    <w:p>
      <w:r>
        <w:t>洁华女史编辑 其他作品：https://www.jiaokey.com/tag/洁华女史编辑.html</w:t>
      </w:r>
    </w:p>
    <w:p>
      <w:r>
        <w:t>会文堂新记书局 出版图书：https://www.jiaokey.com/tag/会文堂新记书局.html</w:t>
      </w:r>
    </w:p>
    <w:p>
      <w:r>
        <w:t>关键词搜索：https://www.jiaokey.com/tag/巾帼须眉传.html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