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世界黄麻、红麻主产国家的生产和销售</w:t>
      </w:r>
    </w:p>
    <w:p>
      <w:r>
        <w:rPr>
          <w:rFonts w:ascii="宋体" w:hAnsi="宋体" w:eastAsia="宋体"/>
          <w:sz w:val="24"/>
        </w:rPr>
        <w:t>中华人民共和国农业部农业司编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世界黄麻、红麻主产国家的生产和销售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本书出售、求购地址：https://www.jiaokey.com/book/detail/12587367.html</w:t>
      </w:r>
    </w:p>
    <w:p>
      <w:r>
        <w:t>更多相关图书推荐：https://www.jiaokey.com</w:t>
      </w:r>
    </w:p>
    <w:p>
      <w:r>
        <w:t>中华人民共和国农业部农业司编 其他作品：https://www.jiaokey.com/tag/中华人民共和国农业部农业司编.html</w:t>
      </w:r>
    </w:p>
    <w:p>
      <w:r>
        <w:t>关键词搜索：https://www.jiaokey.com/tag/世界黄麻、红麻主产国家的生产和销售.html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