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早熟晚籼新品种  九云晚一号</w:t>
      </w:r>
    </w:p>
    <w:p>
      <w:r>
        <w:rPr>
          <w:rFonts w:ascii="宋体" w:hAnsi="宋体" w:eastAsia="宋体"/>
          <w:sz w:val="24"/>
        </w:rPr>
        <w:t>江西省奉新县科委等编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早熟晚籼新品种  九云晚一号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江西省奉新县科委等编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本书出售、求购地址：https://www.jiaokey.com/book/detail/12587348.html</w:t>
      </w:r>
    </w:p>
    <w:p>
      <w:r>
        <w:t>更多相关图书推荐：https://www.jiaokey.com</w:t>
      </w:r>
    </w:p>
    <w:p>
      <w:r>
        <w:t>江西省奉新县科委等编 其他作品：https://www.jiaokey.com/tag/江西省奉新县科委等编.html</w:t>
      </w:r>
    </w:p>
    <w:p>
      <w:r>
        <w:t>关键词搜索：https://www.jiaokey.com/tag/早熟晚籼新品种  九云晚一号.html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