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书名：现当代宁波籍美术·书法名家作品集  陆一飞</w:t>
      </w:r>
    </w:p>
    <w:p>
      <w:r>
        <w:t>作者：宁波美术馆编著</w:t>
      </w:r>
    </w:p>
    <w:p>
      <w:r>
        <w:t>出版社：宁波：宁波出版社</w:t>
      </w:r>
    </w:p>
    <w:p>
      <w:r>
        <w:t>出版日期：2005.09</w:t>
      </w:r>
    </w:p>
    <w:p>
      <w:r>
        <w:t>总页数：16</w:t>
      </w:r>
    </w:p>
    <w:p>
      <w:r>
        <w:t>更多请访问教客网: www.jiaokey.com</w:t>
      </w:r>
    </w:p>
    <w:p>
      <w:r>
        <w:t>现当代宁波籍美术·书法名家作品集  陆一飞 评论地址：https://www.jiaokey.com/book/detail/12586827.html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