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  甲编394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  甲编394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本书出售、求购地址：https://www.jiaokey.com/book/detail/12585415.html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关键词搜索：https://www.jiaokey.com/tag/中国近百年政治史  甲编394.html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