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声文配套普通话  北方中级版  文字版</w:t>
      </w:r>
    </w:p>
    <w:p>
      <w:r>
        <w:rPr>
          <w:rFonts w:ascii="宋体" w:hAnsi="宋体" w:eastAsia="宋体"/>
          <w:sz w:val="24"/>
        </w:rPr>
        <w:t>马国凡，吴学恒编著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声文配套普通话  北方中级版  文字版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马国凡，吴学恒编著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本书出售、求购地址：https://www.jiaokey.com/book/detail/12583847.html</w:t>
      </w:r>
    </w:p>
    <w:p>
      <w:r>
        <w:t>更多相关图书推荐：https://www.jiaokey.com</w:t>
      </w:r>
    </w:p>
    <w:p>
      <w:r>
        <w:t>马国凡，吴学恒编著 其他作品：https://www.jiaokey.com/tag/马国凡，吴学恒编著.html</w:t>
      </w:r>
    </w:p>
    <w:p>
      <w:r>
        <w:t>工人出版社 出版图书：https://www.jiaokey.com/tag/工人出版社.html</w:t>
      </w:r>
    </w:p>
    <w:p>
      <w:r>
        <w:t>关键词搜索：https://www.jiaokey.com/tag/声文配套普通话  北方中级版  文字版.html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