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维叼罗森泊评传</w:t>
      </w:r>
    </w:p>
    <w:p>
      <w:r>
        <w:rPr>
          <w:rFonts w:ascii="宋体" w:hAnsi="宋体" w:eastAsia="宋体"/>
          <w:sz w:val="24"/>
        </w:rPr>
        <w:t>杜爱伦著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维叼罗森泊评传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杜爱伦著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基督化经济生活委员会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本书出售、求购地址：https://www.jiaokey.com/book/detail/12582978.html</w:t>
      </w:r>
    </w:p>
    <w:p>
      <w:r>
        <w:t>更多相关图书推荐：https://www.jiaokey.com</w:t>
      </w:r>
    </w:p>
    <w:p>
      <w:r>
        <w:t>杜爱伦著 其他作品：https://www.jiaokey.com/tag/杜爱伦著.html</w:t>
      </w:r>
    </w:p>
    <w:p>
      <w:r>
        <w:t>基督化经济生活委员会 出版图书：https://www.jiaokey.com/tag/基督化经济生活委员会.html</w:t>
      </w:r>
    </w:p>
    <w:p>
      <w:r>
        <w:t>关键词搜索：https://www.jiaokey.com/tag/维叼罗森泊评传.html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