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旧历春节送给农友们的礼品</w:t>
      </w:r>
    </w:p>
    <w:p>
      <w:r>
        <w:rPr>
          <w:rFonts w:ascii="宋体" w:hAnsi="宋体" w:eastAsia="宋体"/>
          <w:sz w:val="24"/>
        </w:rPr>
        <w:t>许洪春著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旧历春节送给农友们的礼品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许洪春著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国立北平师范大学乡村实验区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本书出售、求购地址：https://www.jiaokey.com/book/detail/12582737.html</w:t>
      </w:r>
    </w:p>
    <w:p>
      <w:r>
        <w:t>更多相关图书推荐：https://www.jiaokey.com</w:t>
      </w:r>
    </w:p>
    <w:p>
      <w:r>
        <w:t>许洪春著 其他作品：https://www.jiaokey.com/tag/许洪春著.html</w:t>
      </w:r>
    </w:p>
    <w:p>
      <w:r>
        <w:t>国立北平师范大学乡村实验区 出版图书：https://www.jiaokey.com/tag/国立北平师范大学乡村实验区.html</w:t>
      </w:r>
    </w:p>
    <w:p>
      <w:r>
        <w:t>关键词搜索：https://www.jiaokey.com/tag/旧历春节送给农友们的礼品.html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