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国家权力监控机制比较研究  基于多数民主模式与共识民主模式的分析</w:t>
      </w:r>
    </w:p>
    <w:p>
      <w:r>
        <w:rPr>
          <w:rFonts w:ascii="宋体" w:hAnsi="宋体" w:eastAsia="宋体"/>
          <w:sz w:val="24"/>
        </w:rPr>
        <w:t>黄晓辉，陈诚著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国家权力监控机制比较研究  基于多数民主模式与共识民主模式的分析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黄晓辉，陈诚著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本书出售、求购地址：https://www.jiaokey.com/book/detail/12582327.html</w:t>
      </w:r>
    </w:p>
    <w:p>
      <w:r>
        <w:t>更多相关图书推荐：https://www.jiaokey.com</w:t>
      </w:r>
    </w:p>
    <w:p>
      <w:r>
        <w:t>黄晓辉，陈诚著 其他作品：https://www.jiaokey.com/tag/黄晓辉，陈诚著.html</w:t>
      </w:r>
    </w:p>
    <w:p>
      <w:r>
        <w:t>人民出版社 出版图书：https://www.jiaokey.com/tag/人民出版社.html</w:t>
      </w:r>
    </w:p>
    <w:p>
      <w:r>
        <w:t>关键词搜索：https://www.jiaokey.com/tag/国家权力监控机制比较研究  基于多数民主模式与共识民主模式的分析.html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