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书名：二十一世纪中国当代著名艺术家关玉良艺术风  都市人  当代俑</w:t>
      </w:r>
    </w:p>
    <w:p>
      <w:r>
        <w:t>作者：关玉良绘</w:t>
      </w:r>
    </w:p>
    <w:p>
      <w:r>
        <w:t>出版社：哈尔滨：黑龙江美术出版社</w:t>
      </w:r>
    </w:p>
    <w:p>
      <w:r>
        <w:t>出版日期：2004.07</w:t>
      </w:r>
    </w:p>
    <w:p>
      <w:r>
        <w:t>总页数：31</w:t>
      </w:r>
    </w:p>
    <w:p>
      <w:r>
        <w:t>更多请访问教客网: www.jiaokey.com</w:t>
      </w:r>
    </w:p>
    <w:p>
      <w:r>
        <w:t>二十一世纪中国当代著名艺术家关玉良艺术风  都市人  当代俑 评论地址：https://www.jiaokey.com/book/detail/12580394.html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