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书名：厦门市人大城市建设环境资源委员会二十年纪实（1988-2007）</w:t>
      </w:r>
    </w:p>
    <w:p>
      <w:r>
        <w:t>作者：傅子仪主编</w:t>
      </w:r>
    </w:p>
    <w:p>
      <w:r>
        <w:t>出版社：</w:t>
      </w:r>
    </w:p>
    <w:p>
      <w:r>
        <w:t>出版日期：2007.04</w:t>
      </w:r>
    </w:p>
    <w:p>
      <w:r>
        <w:t>总页数：449</w:t>
      </w:r>
    </w:p>
    <w:p>
      <w:r>
        <w:t>更多请访问教客网: www.jiaokey.com</w:t>
      </w:r>
    </w:p>
    <w:p>
      <w:r>
        <w:t>厦门市人大城市建设环境资源委员会二十年纪实（1988-2007） 评论地址：https://www.jiaokey.com/book/detail/12577878.html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