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农业生物多样性利用的原理与技术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农业生物多样性利用的原理与技术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本书出售、求购地址：https://www.jiaokey.com/book/detail/12574722.html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关键词搜索：https://www.jiaokey.com/tag/农业生物多样性利用的原理与技术.html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