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林则徐回疆竹枝词二十四首</w:t>
      </w:r>
    </w:p>
    <w:p>
      <w:r>
        <w:rPr>
          <w:rFonts w:ascii="宋体" w:hAnsi="宋体" w:eastAsia="宋体"/>
          <w:sz w:val="24"/>
        </w:rPr>
        <w:t>（清）林则徐著；郑林书；林岷编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林则徐回疆竹枝词二十四首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（清）林则徐著；郑林书；林岷编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竹枝词(地点:中国年代:清代学科:选集)隶书-法帖(地点:中国年代:现代)法帖-隶书(地点:中国年代:现代)中国画(地点:中国学科:画册)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本书出售、求购地址：https://www.jiaokey.com/book/detail/12574124.html</w:t>
      </w:r>
    </w:p>
    <w:p>
      <w:r>
        <w:t>更多相关图书推荐：https://www.jiaokey.com</w:t>
      </w:r>
    </w:p>
    <w:p>
      <w:r>
        <w:t>（清）林则徐著；郑林书；林岷编 其他作品：https://www.jiaokey.com/tag/（清）林则徐著；郑林书；林岷编.html</w:t>
      </w:r>
    </w:p>
    <w:p>
      <w:r>
        <w:t>北京:中国物资出版社,1998 出版图书：https://www.jiaokey.com/tag/北京:中国物资出版社,1998.html</w:t>
      </w:r>
    </w:p>
    <w:p>
      <w:r>
        <w:t>关键词搜索：https://www.jiaokey.com/tag/竹枝词(地点:中国年代:清代学科:选集)隶书-法帖(地点:中国年代:现代)法帖-隶书(地点:中国年代:现代)中国画(地点:中国学科:画册).html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