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五笔字型每分钟打100字练快字典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五笔字型每分钟打100字练快字典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本书出售、求购地址：https://www.jiaokey.com/book/detail/12572178.html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北京希望电子出版社；北京：科学出版社 出版图书：https://www.jiaokey.com/tag/北京希望电子出版社；北京：科学出版社.html</w:t>
      </w:r>
    </w:p>
    <w:p>
      <w:r>
        <w:t>关键词搜索：https://www.jiaokey.com/tag/五笔字型每分钟打100字练快字典.html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