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书名：不要苛求孩子成为1/%  与孩子一起解决成长过程中的12道难道</w:t>
      </w:r>
    </w:p>
    <w:p>
      <w:r>
        <w:t>作者：吴文菊著</w:t>
      </w:r>
    </w:p>
    <w:p>
      <w:r>
        <w:t>出版社：沈阳：辽宁人民出版社</w:t>
      </w:r>
    </w:p>
    <w:p>
      <w:r>
        <w:t>出版日期：2010.01</w:t>
      </w:r>
    </w:p>
    <w:p>
      <w:r>
        <w:t>总页数：244</w:t>
      </w:r>
    </w:p>
    <w:p>
      <w:r>
        <w:t>更多请访问教客网: www.jiaokey.com</w:t>
      </w:r>
    </w:p>
    <w:p>
      <w:r>
        <w:t>不要苛求孩子成为1/%  与孩子一起解决成长过程中的12道难道 评论地址：https://www.jiaokey.com/book/detail/12571917.html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