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浙江省工商行政管理志</w:t>
      </w:r>
    </w:p>
    <w:p>
      <w:r>
        <w:rPr>
          <w:rFonts w:ascii="宋体" w:hAnsi="宋体" w:eastAsia="宋体"/>
          <w:sz w:val="24"/>
        </w:rPr>
        <w:t>石奎国，黄笑苹主编；俞守桢等编撰；浙江省工商行政管理局，浙江省工商行政管理学会编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石奎国，黄笑苹主编；俞守桢等编撰；浙江省工商行政管理局，浙江省工商行政管理学会编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本书出售、求购地址：https://www.jiaokey.com/book/detail/12570985.html</w:t>
      </w:r>
    </w:p>
    <w:p>
      <w:r>
        <w:t>更多相关图书推荐：https://www.jiaokey.com</w:t>
      </w:r>
    </w:p>
    <w:p>
      <w:r>
        <w:t>石奎国，黄笑苹主编；俞守桢等编撰；浙江省工商行政管理局，浙江省工商行政管理学会编 其他作品：https://www.jiaokey.com/tag/石奎国，黄笑苹主编；俞守桢等编撰；浙江省工商行政管理局，浙江省工商行政管理学会编.html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